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6FD4E" w14:textId="1E75F560" w:rsidR="00E81BFA" w:rsidRDefault="00E81BFA" w:rsidP="00E81BFA">
      <w:pPr>
        <w:outlineLvl w:val="1"/>
        <w:rPr>
          <w:rFonts w:ascii="Calibri" w:eastAsia="Times New Roman" w:hAnsi="Calibri" w:cs="Calibri"/>
          <w:b/>
          <w:bCs/>
          <w:kern w:val="0"/>
          <w:sz w:val="22"/>
          <w:szCs w:val="22"/>
          <w:lang w:eastAsia="de-DE"/>
          <w14:ligatures w14:val="none"/>
        </w:rPr>
      </w:pPr>
      <w:r w:rsidRPr="00E81BFA">
        <w:rPr>
          <w:rFonts w:ascii="Calibri" w:eastAsia="Times New Roman" w:hAnsi="Calibri" w:cs="Calibri"/>
          <w:b/>
          <w:bCs/>
          <w:kern w:val="0"/>
          <w:sz w:val="22"/>
          <w:szCs w:val="22"/>
          <w:lang w:eastAsia="de-DE"/>
          <w14:ligatures w14:val="none"/>
        </w:rPr>
        <w:t>Internationales Gesangsvereinstreffen begeisterte in Kirchberg in Tirol</w:t>
      </w:r>
    </w:p>
    <w:p w14:paraId="41942EBF" w14:textId="77777777" w:rsidR="00E81BFA" w:rsidRPr="00E81BFA" w:rsidRDefault="00E81BFA" w:rsidP="00E81BFA">
      <w:pPr>
        <w:outlineLvl w:val="1"/>
        <w:rPr>
          <w:rFonts w:ascii="Calibri" w:eastAsia="Times New Roman" w:hAnsi="Calibri" w:cs="Calibri"/>
          <w:b/>
          <w:bCs/>
          <w:kern w:val="0"/>
          <w:sz w:val="22"/>
          <w:szCs w:val="22"/>
          <w:lang w:eastAsia="de-DE"/>
          <w14:ligatures w14:val="none"/>
        </w:rPr>
      </w:pPr>
    </w:p>
    <w:p w14:paraId="12604805" w14:textId="59195EAC" w:rsidR="00E81BFA" w:rsidRDefault="00E81BFA" w:rsidP="00E81BFA">
      <w:pPr>
        <w:rPr>
          <w:rFonts w:ascii="Calibri" w:eastAsia="Times New Roman" w:hAnsi="Calibri" w:cs="Calibri"/>
          <w:kern w:val="0"/>
          <w:sz w:val="22"/>
          <w:szCs w:val="22"/>
          <w:lang w:eastAsia="de-DE"/>
          <w14:ligatures w14:val="none"/>
        </w:rPr>
      </w:pPr>
      <w:r w:rsidRPr="00E81BFA">
        <w:rPr>
          <w:rFonts w:ascii="Calibri" w:eastAsia="Times New Roman" w:hAnsi="Calibri" w:cs="Calibri"/>
          <w:kern w:val="0"/>
          <w:sz w:val="22"/>
          <w:szCs w:val="22"/>
          <w:lang w:eastAsia="de-DE"/>
          <w14:ligatures w14:val="none"/>
        </w:rPr>
        <w:t xml:space="preserve">Das Internationale Gesangsvereinstreffen erwies sich einmal mehr als stimmungsvoller Höhepunkt im Veranstaltungskalender der Region. Zahlreiche </w:t>
      </w:r>
      <w:proofErr w:type="spellStart"/>
      <w:proofErr w:type="gramStart"/>
      <w:r w:rsidRPr="00E81BFA">
        <w:rPr>
          <w:rFonts w:ascii="Calibri" w:eastAsia="Times New Roman" w:hAnsi="Calibri" w:cs="Calibri"/>
          <w:kern w:val="0"/>
          <w:sz w:val="22"/>
          <w:szCs w:val="22"/>
          <w:lang w:eastAsia="de-DE"/>
          <w14:ligatures w14:val="none"/>
        </w:rPr>
        <w:t>Besucher</w:t>
      </w:r>
      <w:r>
        <w:rPr>
          <w:rFonts w:ascii="Calibri" w:eastAsia="Times New Roman" w:hAnsi="Calibri" w:cs="Calibri"/>
          <w:kern w:val="0"/>
          <w:sz w:val="22"/>
          <w:szCs w:val="22"/>
          <w:lang w:eastAsia="de-DE"/>
          <w14:ligatures w14:val="none"/>
        </w:rPr>
        <w:t>:</w:t>
      </w:r>
      <w:r w:rsidRPr="00E81BFA">
        <w:rPr>
          <w:rFonts w:ascii="Calibri" w:eastAsia="Times New Roman" w:hAnsi="Calibri" w:cs="Calibri"/>
          <w:kern w:val="0"/>
          <w:sz w:val="22"/>
          <w:szCs w:val="22"/>
          <w:lang w:eastAsia="de-DE"/>
          <w14:ligatures w14:val="none"/>
        </w:rPr>
        <w:t>innen</w:t>
      </w:r>
      <w:proofErr w:type="spellEnd"/>
      <w:proofErr w:type="gramEnd"/>
      <w:r w:rsidRPr="00E81BFA">
        <w:rPr>
          <w:rFonts w:ascii="Calibri" w:eastAsia="Times New Roman" w:hAnsi="Calibri" w:cs="Calibri"/>
          <w:kern w:val="0"/>
          <w:sz w:val="22"/>
          <w:szCs w:val="22"/>
          <w:lang w:eastAsia="de-DE"/>
          <w14:ligatures w14:val="none"/>
        </w:rPr>
        <w:t xml:space="preserve"> sowie </w:t>
      </w:r>
      <w:r>
        <w:rPr>
          <w:rFonts w:ascii="Calibri" w:eastAsia="Times New Roman" w:hAnsi="Calibri" w:cs="Calibri"/>
          <w:kern w:val="0"/>
          <w:sz w:val="22"/>
          <w:szCs w:val="22"/>
          <w:lang w:eastAsia="de-DE"/>
          <w14:ligatures w14:val="none"/>
        </w:rPr>
        <w:t xml:space="preserve">rund </w:t>
      </w:r>
      <w:r w:rsidR="002C3EDB">
        <w:rPr>
          <w:rFonts w:ascii="Calibri" w:eastAsia="Times New Roman" w:hAnsi="Calibri" w:cs="Calibri"/>
          <w:kern w:val="0"/>
          <w:sz w:val="22"/>
          <w:szCs w:val="22"/>
          <w:lang w:eastAsia="de-DE"/>
          <w14:ligatures w14:val="none"/>
        </w:rPr>
        <w:t>1</w:t>
      </w:r>
      <w:r>
        <w:rPr>
          <w:rFonts w:ascii="Calibri" w:eastAsia="Times New Roman" w:hAnsi="Calibri" w:cs="Calibri"/>
          <w:kern w:val="0"/>
          <w:sz w:val="22"/>
          <w:szCs w:val="22"/>
          <w:lang w:eastAsia="de-DE"/>
          <w14:ligatures w14:val="none"/>
        </w:rPr>
        <w:t xml:space="preserve">50 </w:t>
      </w:r>
      <w:proofErr w:type="spellStart"/>
      <w:proofErr w:type="gramStart"/>
      <w:r w:rsidRPr="00E81BFA">
        <w:rPr>
          <w:rFonts w:ascii="Calibri" w:eastAsia="Times New Roman" w:hAnsi="Calibri" w:cs="Calibri"/>
          <w:kern w:val="0"/>
          <w:sz w:val="22"/>
          <w:szCs w:val="22"/>
          <w:lang w:eastAsia="de-DE"/>
          <w14:ligatures w14:val="none"/>
        </w:rPr>
        <w:t>Sänger</w:t>
      </w:r>
      <w:r>
        <w:rPr>
          <w:rFonts w:ascii="Calibri" w:eastAsia="Times New Roman" w:hAnsi="Calibri" w:cs="Calibri"/>
          <w:kern w:val="0"/>
          <w:sz w:val="22"/>
          <w:szCs w:val="22"/>
          <w:lang w:eastAsia="de-DE"/>
          <w14:ligatures w14:val="none"/>
        </w:rPr>
        <w:t>:</w:t>
      </w:r>
      <w:r w:rsidRPr="00E81BFA">
        <w:rPr>
          <w:rFonts w:ascii="Calibri" w:eastAsia="Times New Roman" w:hAnsi="Calibri" w:cs="Calibri"/>
          <w:kern w:val="0"/>
          <w:sz w:val="22"/>
          <w:szCs w:val="22"/>
          <w:lang w:eastAsia="de-DE"/>
          <w14:ligatures w14:val="none"/>
        </w:rPr>
        <w:t>innen</w:t>
      </w:r>
      <w:proofErr w:type="spellEnd"/>
      <w:proofErr w:type="gramEnd"/>
      <w:r w:rsidRPr="00E81BFA">
        <w:rPr>
          <w:rFonts w:ascii="Calibri" w:eastAsia="Times New Roman" w:hAnsi="Calibri" w:cs="Calibri"/>
          <w:kern w:val="0"/>
          <w:sz w:val="22"/>
          <w:szCs w:val="22"/>
          <w:lang w:eastAsia="de-DE"/>
          <w14:ligatures w14:val="none"/>
        </w:rPr>
        <w:t xml:space="preserve"> aus </w:t>
      </w:r>
      <w:r>
        <w:rPr>
          <w:rFonts w:ascii="Calibri" w:eastAsia="Times New Roman" w:hAnsi="Calibri" w:cs="Calibri"/>
          <w:kern w:val="0"/>
          <w:sz w:val="22"/>
          <w:szCs w:val="22"/>
          <w:lang w:eastAsia="de-DE"/>
          <w14:ligatures w14:val="none"/>
        </w:rPr>
        <w:t>Deutschland, de</w:t>
      </w:r>
      <w:r w:rsidR="002D7BDA">
        <w:rPr>
          <w:rFonts w:ascii="Calibri" w:eastAsia="Times New Roman" w:hAnsi="Calibri" w:cs="Calibri"/>
          <w:kern w:val="0"/>
          <w:sz w:val="22"/>
          <w:szCs w:val="22"/>
          <w:lang w:eastAsia="de-DE"/>
          <w14:ligatures w14:val="none"/>
        </w:rPr>
        <w:t>n</w:t>
      </w:r>
      <w:r>
        <w:rPr>
          <w:rFonts w:ascii="Calibri" w:eastAsia="Times New Roman" w:hAnsi="Calibri" w:cs="Calibri"/>
          <w:kern w:val="0"/>
          <w:sz w:val="22"/>
          <w:szCs w:val="22"/>
          <w:lang w:eastAsia="de-DE"/>
          <w14:ligatures w14:val="none"/>
        </w:rPr>
        <w:t xml:space="preserve"> Niederlande</w:t>
      </w:r>
      <w:r w:rsidR="002D7BDA">
        <w:rPr>
          <w:rFonts w:ascii="Calibri" w:eastAsia="Times New Roman" w:hAnsi="Calibri" w:cs="Calibri"/>
          <w:kern w:val="0"/>
          <w:sz w:val="22"/>
          <w:szCs w:val="22"/>
          <w:lang w:eastAsia="de-DE"/>
          <w14:ligatures w14:val="none"/>
        </w:rPr>
        <w:t>n</w:t>
      </w:r>
      <w:r>
        <w:rPr>
          <w:rFonts w:ascii="Calibri" w:eastAsia="Times New Roman" w:hAnsi="Calibri" w:cs="Calibri"/>
          <w:kern w:val="0"/>
          <w:sz w:val="22"/>
          <w:szCs w:val="22"/>
          <w:lang w:eastAsia="de-DE"/>
          <w14:ligatures w14:val="none"/>
        </w:rPr>
        <w:t xml:space="preserve"> und der Schweiz </w:t>
      </w:r>
      <w:r w:rsidRPr="00E81BFA">
        <w:rPr>
          <w:rFonts w:ascii="Calibri" w:eastAsia="Times New Roman" w:hAnsi="Calibri" w:cs="Calibri"/>
          <w:kern w:val="0"/>
          <w:sz w:val="22"/>
          <w:szCs w:val="22"/>
          <w:lang w:eastAsia="de-DE"/>
          <w14:ligatures w14:val="none"/>
        </w:rPr>
        <w:t>kamen zusammen, um die Vielfalt der Chormusik zu feiern und gelebte Tradition zu erleben.</w:t>
      </w:r>
    </w:p>
    <w:p w14:paraId="539ED5F2" w14:textId="77777777" w:rsidR="00E81BFA" w:rsidRPr="00E81BFA" w:rsidRDefault="00E81BFA" w:rsidP="00E81BFA">
      <w:pPr>
        <w:rPr>
          <w:rFonts w:ascii="Calibri" w:eastAsia="Times New Roman" w:hAnsi="Calibri" w:cs="Calibri"/>
          <w:kern w:val="0"/>
          <w:sz w:val="22"/>
          <w:szCs w:val="22"/>
          <w:lang w:eastAsia="de-DE"/>
          <w14:ligatures w14:val="none"/>
        </w:rPr>
      </w:pPr>
    </w:p>
    <w:p w14:paraId="12B7A184" w14:textId="77777777" w:rsidR="00E81BFA" w:rsidRDefault="00E81BFA" w:rsidP="00E81BFA">
      <w:pPr>
        <w:rPr>
          <w:rFonts w:ascii="Calibri" w:eastAsia="Times New Roman" w:hAnsi="Calibri" w:cs="Calibri"/>
          <w:kern w:val="0"/>
          <w:sz w:val="22"/>
          <w:szCs w:val="22"/>
          <w:lang w:eastAsia="de-DE"/>
          <w14:ligatures w14:val="none"/>
        </w:rPr>
      </w:pPr>
      <w:r w:rsidRPr="00E81BFA">
        <w:rPr>
          <w:rFonts w:ascii="Calibri" w:eastAsia="Times New Roman" w:hAnsi="Calibri" w:cs="Calibri"/>
          <w:kern w:val="0"/>
          <w:sz w:val="22"/>
          <w:szCs w:val="22"/>
          <w:lang w:eastAsia="de-DE"/>
          <w14:ligatures w14:val="none"/>
        </w:rPr>
        <w:t>Bereits am Donnerstagabend wurde das Treffen im Rahmen eines geselligen Auftakts eröffnet. In den darauffolgenden Tagen sorgten Chöre aus verschiedenen Regionen für ein abwechslungsreiches musikalisches Programm und begeisterten das Publikum mit ihren Darbietungen. Die Konzerte und Auftritte boten einen eindrucksvollen Querschnitt durch die Welt des Chorgesangs und unterstrichen die verbindende Kraft der Musik über Ländergrenzen hinweg.</w:t>
      </w:r>
    </w:p>
    <w:p w14:paraId="1AC4551E" w14:textId="77777777" w:rsidR="00E81BFA" w:rsidRPr="00E81BFA" w:rsidRDefault="00E81BFA" w:rsidP="00E81BFA">
      <w:pPr>
        <w:rPr>
          <w:rFonts w:ascii="Calibri" w:eastAsia="Times New Roman" w:hAnsi="Calibri" w:cs="Calibri"/>
          <w:kern w:val="0"/>
          <w:sz w:val="22"/>
          <w:szCs w:val="22"/>
          <w:lang w:eastAsia="de-DE"/>
          <w14:ligatures w14:val="none"/>
        </w:rPr>
      </w:pPr>
    </w:p>
    <w:p w14:paraId="0C89C2AE" w14:textId="240EC482" w:rsidR="002C3EDB" w:rsidRPr="00523C70" w:rsidRDefault="002C3EDB" w:rsidP="002C3EDB">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Am Freitag, den 05. Juni, wander</w:t>
      </w:r>
      <w:r>
        <w:rPr>
          <w:rFonts w:ascii="Calibri" w:hAnsi="Calibri" w:cs="Calibri"/>
          <w:sz w:val="22"/>
          <w:szCs w:val="22"/>
        </w:rPr>
        <w:t>ten</w:t>
      </w:r>
      <w:r w:rsidRPr="00523C70">
        <w:rPr>
          <w:rFonts w:ascii="Calibri" w:hAnsi="Calibri" w:cs="Calibri"/>
          <w:sz w:val="22"/>
          <w:szCs w:val="22"/>
        </w:rPr>
        <w:t xml:space="preserve"> die Gastchöre bei geführten </w:t>
      </w:r>
      <w:r>
        <w:rPr>
          <w:rFonts w:ascii="Calibri" w:hAnsi="Calibri" w:cs="Calibri"/>
          <w:sz w:val="22"/>
          <w:szCs w:val="22"/>
        </w:rPr>
        <w:t>Touren</w:t>
      </w:r>
      <w:r w:rsidRPr="00523C70">
        <w:rPr>
          <w:rFonts w:ascii="Calibri" w:hAnsi="Calibri" w:cs="Calibri"/>
          <w:sz w:val="22"/>
          <w:szCs w:val="22"/>
        </w:rPr>
        <w:t xml:space="preserve"> zu bewirtschafteten Almhütten und Gasthäusern. Gesungen und eingekehrt </w:t>
      </w:r>
      <w:r>
        <w:rPr>
          <w:rFonts w:ascii="Calibri" w:hAnsi="Calibri" w:cs="Calibri"/>
          <w:sz w:val="22"/>
          <w:szCs w:val="22"/>
        </w:rPr>
        <w:t>wurde</w:t>
      </w:r>
      <w:r w:rsidRPr="00523C70">
        <w:rPr>
          <w:rFonts w:ascii="Calibri" w:hAnsi="Calibri" w:cs="Calibri"/>
          <w:sz w:val="22"/>
          <w:szCs w:val="22"/>
        </w:rPr>
        <w:t xml:space="preserve"> unter anderem bei der Jausenstation </w:t>
      </w:r>
      <w:proofErr w:type="spellStart"/>
      <w:r w:rsidRPr="00523C70">
        <w:rPr>
          <w:rFonts w:ascii="Calibri" w:hAnsi="Calibri" w:cs="Calibri"/>
          <w:sz w:val="22"/>
          <w:szCs w:val="22"/>
        </w:rPr>
        <w:t>Ruetzenhof</w:t>
      </w:r>
      <w:proofErr w:type="spellEnd"/>
      <w:r>
        <w:rPr>
          <w:rFonts w:ascii="Calibri" w:hAnsi="Calibri" w:cs="Calibri"/>
          <w:sz w:val="22"/>
          <w:szCs w:val="22"/>
        </w:rPr>
        <w:t xml:space="preserve"> und</w:t>
      </w:r>
      <w:r w:rsidRPr="00523C70">
        <w:rPr>
          <w:rFonts w:ascii="Calibri" w:hAnsi="Calibri" w:cs="Calibri"/>
          <w:sz w:val="22"/>
          <w:szCs w:val="22"/>
        </w:rPr>
        <w:t xml:space="preserve"> im </w:t>
      </w:r>
      <w:proofErr w:type="spellStart"/>
      <w:r w:rsidRPr="00523C70">
        <w:rPr>
          <w:rFonts w:ascii="Calibri" w:hAnsi="Calibri" w:cs="Calibri"/>
          <w:sz w:val="22"/>
          <w:szCs w:val="22"/>
        </w:rPr>
        <w:t>Gauxerstadl</w:t>
      </w:r>
      <w:proofErr w:type="spellEnd"/>
      <w:r w:rsidRPr="00523C70">
        <w:rPr>
          <w:rFonts w:ascii="Calibri" w:hAnsi="Calibri" w:cs="Calibri"/>
          <w:sz w:val="22"/>
          <w:szCs w:val="22"/>
        </w:rPr>
        <w:t xml:space="preserve">. Dort </w:t>
      </w:r>
      <w:r>
        <w:rPr>
          <w:rFonts w:ascii="Calibri" w:hAnsi="Calibri" w:cs="Calibri"/>
          <w:sz w:val="22"/>
          <w:szCs w:val="22"/>
        </w:rPr>
        <w:t>standen</w:t>
      </w:r>
      <w:r w:rsidRPr="00523C70">
        <w:rPr>
          <w:rFonts w:ascii="Calibri" w:hAnsi="Calibri" w:cs="Calibri"/>
          <w:sz w:val="22"/>
          <w:szCs w:val="22"/>
        </w:rPr>
        <w:t xml:space="preserve"> Geselligkeit, Tiroler Gastfreundschaft und gemeinsames Singen in gemütlicher Atmosphäre im Vordergrund.</w:t>
      </w:r>
    </w:p>
    <w:p w14:paraId="7F48F121" w14:textId="311D6C5D" w:rsidR="00E81BFA" w:rsidRDefault="00E81BFA" w:rsidP="00E81BFA">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Ein besonderer musikalischer Höhepunkt folgt</w:t>
      </w:r>
      <w:r>
        <w:rPr>
          <w:rFonts w:ascii="Calibri" w:hAnsi="Calibri" w:cs="Calibri"/>
          <w:sz w:val="22"/>
          <w:szCs w:val="22"/>
        </w:rPr>
        <w:t>e</w:t>
      </w:r>
      <w:r w:rsidRPr="00523C70">
        <w:rPr>
          <w:rFonts w:ascii="Calibri" w:hAnsi="Calibri" w:cs="Calibri"/>
          <w:sz w:val="22"/>
          <w:szCs w:val="22"/>
        </w:rPr>
        <w:t xml:space="preserve"> am </w:t>
      </w:r>
      <w:r>
        <w:rPr>
          <w:rFonts w:ascii="Calibri" w:hAnsi="Calibri" w:cs="Calibri"/>
          <w:sz w:val="22"/>
          <w:szCs w:val="22"/>
        </w:rPr>
        <w:t>A</w:t>
      </w:r>
      <w:r w:rsidRPr="00523C70">
        <w:rPr>
          <w:rFonts w:ascii="Calibri" w:hAnsi="Calibri" w:cs="Calibri"/>
          <w:sz w:val="22"/>
          <w:szCs w:val="22"/>
        </w:rPr>
        <w:t xml:space="preserve">bend mit der „Nacht der Chöre“ in der Pfarrkirche Kirchberg. Mit dabei </w:t>
      </w:r>
      <w:r>
        <w:rPr>
          <w:rFonts w:ascii="Calibri" w:hAnsi="Calibri" w:cs="Calibri"/>
          <w:sz w:val="22"/>
          <w:szCs w:val="22"/>
        </w:rPr>
        <w:t>war</w:t>
      </w:r>
      <w:r w:rsidRPr="00523C70">
        <w:rPr>
          <w:rFonts w:ascii="Calibri" w:hAnsi="Calibri" w:cs="Calibri"/>
          <w:sz w:val="22"/>
          <w:szCs w:val="22"/>
        </w:rPr>
        <w:t xml:space="preserve"> auch der Kirchberger Chor „Pura Vida“, der den Abend musikalisch mitgestaltet</w:t>
      </w:r>
      <w:r>
        <w:rPr>
          <w:rFonts w:ascii="Calibri" w:hAnsi="Calibri" w:cs="Calibri"/>
          <w:sz w:val="22"/>
          <w:szCs w:val="22"/>
        </w:rPr>
        <w:t>e</w:t>
      </w:r>
      <w:r w:rsidRPr="00523C70">
        <w:rPr>
          <w:rFonts w:ascii="Calibri" w:hAnsi="Calibri" w:cs="Calibri"/>
          <w:sz w:val="22"/>
          <w:szCs w:val="22"/>
        </w:rPr>
        <w:t>.</w:t>
      </w:r>
    </w:p>
    <w:p w14:paraId="27EF2512" w14:textId="5C9151AF" w:rsidR="00E81BFA" w:rsidRPr="00904975" w:rsidRDefault="00E81BFA" w:rsidP="00E81BFA">
      <w:pPr>
        <w:pStyle w:val="StandardWeb"/>
        <w:spacing w:before="0" w:beforeAutospacing="0" w:after="0" w:afterAutospacing="0"/>
        <w:rPr>
          <w:rFonts w:ascii="Calibri" w:hAnsi="Calibri" w:cs="Calibri"/>
          <w:sz w:val="22"/>
          <w:szCs w:val="22"/>
        </w:rPr>
      </w:pPr>
      <w:r w:rsidRPr="00904975">
        <w:rPr>
          <w:rFonts w:ascii="Calibri" w:hAnsi="Calibri" w:cs="Calibri"/>
          <w:sz w:val="22"/>
          <w:szCs w:val="22"/>
        </w:rPr>
        <w:t xml:space="preserve">Der Samstag, 06. Juni, </w:t>
      </w:r>
      <w:r>
        <w:rPr>
          <w:rFonts w:ascii="Calibri" w:hAnsi="Calibri" w:cs="Calibri"/>
          <w:sz w:val="22"/>
          <w:szCs w:val="22"/>
        </w:rPr>
        <w:t>stand</w:t>
      </w:r>
      <w:r w:rsidRPr="00904975">
        <w:rPr>
          <w:rFonts w:ascii="Calibri" w:hAnsi="Calibri" w:cs="Calibri"/>
          <w:sz w:val="22"/>
          <w:szCs w:val="22"/>
        </w:rPr>
        <w:t xml:space="preserve"> ganz im Zeichen der Chormusik am Kirchberger Dorfplatz. </w:t>
      </w:r>
      <w:r w:rsidR="002C3EDB">
        <w:rPr>
          <w:rFonts w:ascii="Calibri" w:hAnsi="Calibri" w:cs="Calibri"/>
          <w:sz w:val="22"/>
          <w:szCs w:val="22"/>
        </w:rPr>
        <w:t>Am Nachmittag</w:t>
      </w:r>
      <w:r w:rsidRPr="00904975">
        <w:rPr>
          <w:rFonts w:ascii="Calibri" w:hAnsi="Calibri" w:cs="Calibri"/>
          <w:sz w:val="22"/>
          <w:szCs w:val="22"/>
        </w:rPr>
        <w:t xml:space="preserve"> präsentier</w:t>
      </w:r>
      <w:r>
        <w:rPr>
          <w:rFonts w:ascii="Calibri" w:hAnsi="Calibri" w:cs="Calibri"/>
          <w:sz w:val="22"/>
          <w:szCs w:val="22"/>
        </w:rPr>
        <w:t>ten</w:t>
      </w:r>
      <w:r w:rsidRPr="00904975">
        <w:rPr>
          <w:rFonts w:ascii="Calibri" w:hAnsi="Calibri" w:cs="Calibri"/>
          <w:sz w:val="22"/>
          <w:szCs w:val="22"/>
        </w:rPr>
        <w:t xml:space="preserve"> die teilnehmenden Gesangsvereine ihr Können vor Publikum, bevor die Erinnerungsgeschenke überreicht </w:t>
      </w:r>
      <w:r>
        <w:rPr>
          <w:rFonts w:ascii="Calibri" w:hAnsi="Calibri" w:cs="Calibri"/>
          <w:sz w:val="22"/>
          <w:szCs w:val="22"/>
        </w:rPr>
        <w:t>wurden</w:t>
      </w:r>
      <w:r w:rsidRPr="00904975">
        <w:rPr>
          <w:rFonts w:ascii="Calibri" w:hAnsi="Calibri" w:cs="Calibri"/>
          <w:sz w:val="22"/>
          <w:szCs w:val="22"/>
        </w:rPr>
        <w:t xml:space="preserve">. </w:t>
      </w:r>
      <w:r>
        <w:rPr>
          <w:rFonts w:ascii="Calibri" w:hAnsi="Calibri" w:cs="Calibri"/>
          <w:sz w:val="22"/>
          <w:szCs w:val="22"/>
        </w:rPr>
        <w:t>Am Abend</w:t>
      </w:r>
      <w:r w:rsidRPr="00904975">
        <w:rPr>
          <w:rFonts w:ascii="Calibri" w:hAnsi="Calibri" w:cs="Calibri"/>
          <w:sz w:val="22"/>
          <w:szCs w:val="22"/>
        </w:rPr>
        <w:t xml:space="preserve"> sor</w:t>
      </w:r>
      <w:r>
        <w:rPr>
          <w:rFonts w:ascii="Calibri" w:hAnsi="Calibri" w:cs="Calibri"/>
          <w:sz w:val="22"/>
          <w:szCs w:val="22"/>
        </w:rPr>
        <w:t>gte</w:t>
      </w:r>
      <w:r w:rsidRPr="00904975">
        <w:rPr>
          <w:rFonts w:ascii="Calibri" w:hAnsi="Calibri" w:cs="Calibri"/>
          <w:sz w:val="22"/>
          <w:szCs w:val="22"/>
        </w:rPr>
        <w:t xml:space="preserve"> der Chor </w:t>
      </w:r>
      <w:r>
        <w:rPr>
          <w:rFonts w:ascii="Calibri" w:hAnsi="Calibri" w:cs="Calibri"/>
          <w:sz w:val="22"/>
          <w:szCs w:val="22"/>
        </w:rPr>
        <w:t>„</w:t>
      </w:r>
      <w:proofErr w:type="spellStart"/>
      <w:r w:rsidRPr="00904975">
        <w:rPr>
          <w:rFonts w:ascii="Calibri" w:hAnsi="Calibri" w:cs="Calibri"/>
          <w:sz w:val="22"/>
          <w:szCs w:val="22"/>
        </w:rPr>
        <w:t>Vocalis</w:t>
      </w:r>
      <w:proofErr w:type="spellEnd"/>
      <w:r>
        <w:rPr>
          <w:rFonts w:ascii="Calibri" w:hAnsi="Calibri" w:cs="Calibri"/>
          <w:sz w:val="22"/>
          <w:szCs w:val="22"/>
        </w:rPr>
        <w:t>“</w:t>
      </w:r>
      <w:r w:rsidRPr="00904975">
        <w:rPr>
          <w:rFonts w:ascii="Calibri" w:hAnsi="Calibri" w:cs="Calibri"/>
          <w:sz w:val="22"/>
          <w:szCs w:val="22"/>
        </w:rPr>
        <w:t xml:space="preserve"> aus der </w:t>
      </w:r>
      <w:r w:rsidR="002C3EDB">
        <w:rPr>
          <w:rFonts w:ascii="Calibri" w:hAnsi="Calibri" w:cs="Calibri"/>
          <w:sz w:val="22"/>
          <w:szCs w:val="22"/>
        </w:rPr>
        <w:t>Wildschönau</w:t>
      </w:r>
      <w:r w:rsidRPr="00904975">
        <w:rPr>
          <w:rFonts w:ascii="Calibri" w:hAnsi="Calibri" w:cs="Calibri"/>
          <w:sz w:val="22"/>
          <w:szCs w:val="22"/>
        </w:rPr>
        <w:t xml:space="preserve"> sowie die heimische Musikgruppe „Herzlich und schmissig“ für weitere musikalische Höhepunkte. Den stimmungsvollen Ausklang des Tages bildet</w:t>
      </w:r>
      <w:r>
        <w:rPr>
          <w:rFonts w:ascii="Calibri" w:hAnsi="Calibri" w:cs="Calibri"/>
          <w:sz w:val="22"/>
          <w:szCs w:val="22"/>
        </w:rPr>
        <w:t>e</w:t>
      </w:r>
      <w:r w:rsidRPr="00904975">
        <w:rPr>
          <w:rFonts w:ascii="Calibri" w:hAnsi="Calibri" w:cs="Calibri"/>
          <w:sz w:val="22"/>
          <w:szCs w:val="22"/>
        </w:rPr>
        <w:t xml:space="preserve"> das „Freie Singen“ der Chöre. </w:t>
      </w:r>
    </w:p>
    <w:p w14:paraId="32E57610" w14:textId="77777777" w:rsidR="00E81BFA" w:rsidRDefault="00E81BFA" w:rsidP="00E81BFA">
      <w:pPr>
        <w:pStyle w:val="StandardWeb"/>
        <w:spacing w:before="0" w:beforeAutospacing="0" w:after="0" w:afterAutospacing="0"/>
        <w:rPr>
          <w:rFonts w:ascii="Calibri" w:hAnsi="Calibri" w:cs="Calibri"/>
          <w:sz w:val="22"/>
          <w:szCs w:val="22"/>
        </w:rPr>
      </w:pPr>
    </w:p>
    <w:p w14:paraId="7EF0725A" w14:textId="16B62F0F" w:rsidR="00E81BFA" w:rsidRPr="00523C70" w:rsidRDefault="00E81BFA" w:rsidP="00E81BFA">
      <w:pPr>
        <w:pStyle w:val="StandardWeb"/>
        <w:spacing w:before="0" w:beforeAutospacing="0" w:after="0" w:afterAutospacing="0"/>
        <w:rPr>
          <w:rFonts w:ascii="Calibri" w:hAnsi="Calibri" w:cs="Calibri"/>
          <w:sz w:val="22"/>
          <w:szCs w:val="22"/>
        </w:rPr>
      </w:pPr>
      <w:r w:rsidRPr="00523C70">
        <w:rPr>
          <w:rFonts w:ascii="Calibri" w:hAnsi="Calibri" w:cs="Calibri"/>
          <w:sz w:val="22"/>
          <w:szCs w:val="22"/>
        </w:rPr>
        <w:t>Mit der Abreise der Gesangsvereine am Sonntag endet</w:t>
      </w:r>
      <w:r>
        <w:rPr>
          <w:rFonts w:ascii="Calibri" w:hAnsi="Calibri" w:cs="Calibri"/>
          <w:sz w:val="22"/>
          <w:szCs w:val="22"/>
        </w:rPr>
        <w:t>e</w:t>
      </w:r>
      <w:r w:rsidRPr="00523C70">
        <w:rPr>
          <w:rFonts w:ascii="Calibri" w:hAnsi="Calibri" w:cs="Calibri"/>
          <w:sz w:val="22"/>
          <w:szCs w:val="22"/>
        </w:rPr>
        <w:t xml:space="preserve"> ein Wochenende, das Musik und Tradition auf besondere Weise verbindet. Das Int</w:t>
      </w:r>
      <w:r>
        <w:rPr>
          <w:rFonts w:ascii="Calibri" w:hAnsi="Calibri" w:cs="Calibri"/>
          <w:sz w:val="22"/>
          <w:szCs w:val="22"/>
        </w:rPr>
        <w:t xml:space="preserve">. </w:t>
      </w:r>
      <w:r w:rsidRPr="00523C70">
        <w:rPr>
          <w:rFonts w:ascii="Calibri" w:hAnsi="Calibri" w:cs="Calibri"/>
          <w:sz w:val="22"/>
          <w:szCs w:val="22"/>
        </w:rPr>
        <w:t>Gesangsvereinstreffen</w:t>
      </w:r>
      <w:r w:rsidR="002D7BDA">
        <w:rPr>
          <w:rFonts w:ascii="Calibri" w:hAnsi="Calibri" w:cs="Calibri"/>
          <w:sz w:val="22"/>
          <w:szCs w:val="22"/>
        </w:rPr>
        <w:t xml:space="preserve"> </w:t>
      </w:r>
      <w:r w:rsidRPr="00523C70">
        <w:rPr>
          <w:rFonts w:ascii="Calibri" w:hAnsi="Calibri" w:cs="Calibri"/>
          <w:sz w:val="22"/>
          <w:szCs w:val="22"/>
        </w:rPr>
        <w:t>zeigt</w:t>
      </w:r>
      <w:r>
        <w:rPr>
          <w:rFonts w:ascii="Calibri" w:hAnsi="Calibri" w:cs="Calibri"/>
          <w:sz w:val="22"/>
          <w:szCs w:val="22"/>
        </w:rPr>
        <w:t>e</w:t>
      </w:r>
      <w:r w:rsidRPr="00523C70">
        <w:rPr>
          <w:rFonts w:ascii="Calibri" w:hAnsi="Calibri" w:cs="Calibri"/>
          <w:sz w:val="22"/>
          <w:szCs w:val="22"/>
        </w:rPr>
        <w:t xml:space="preserve"> einmal mehr die Vielfalt des kulturellen Lebens im Brixental und zählt zu den Höhepunkten im Veranstaltungskalender der Region.</w:t>
      </w:r>
    </w:p>
    <w:p w14:paraId="17525265" w14:textId="77777777" w:rsidR="00D33B80" w:rsidRDefault="00D33B80"/>
    <w:sectPr w:rsidR="00D33B8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BFA"/>
    <w:rsid w:val="002C3EDB"/>
    <w:rsid w:val="002D7BDA"/>
    <w:rsid w:val="00322D50"/>
    <w:rsid w:val="00367133"/>
    <w:rsid w:val="007E6C7D"/>
    <w:rsid w:val="00952B16"/>
    <w:rsid w:val="009D41B6"/>
    <w:rsid w:val="00D33B80"/>
    <w:rsid w:val="00E81BF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4267174C"/>
  <w15:chartTrackingRefBased/>
  <w15:docId w15:val="{4B8AF1A8-2FCB-9644-B892-A21E733A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81B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81B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81BF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81BF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81BF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81BF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81BF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81BF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1BF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81BF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81BF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81BF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81BF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81BF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81BF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81BF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81BF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1BFA"/>
    <w:rPr>
      <w:rFonts w:eastAsiaTheme="majorEastAsia" w:cstheme="majorBidi"/>
      <w:color w:val="272727" w:themeColor="text1" w:themeTint="D8"/>
    </w:rPr>
  </w:style>
  <w:style w:type="paragraph" w:styleId="Titel">
    <w:name w:val="Title"/>
    <w:basedOn w:val="Standard"/>
    <w:next w:val="Standard"/>
    <w:link w:val="TitelZchn"/>
    <w:uiPriority w:val="10"/>
    <w:qFormat/>
    <w:rsid w:val="00E81BF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81BF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81BFA"/>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1BF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81BF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81BFA"/>
    <w:rPr>
      <w:i/>
      <w:iCs/>
      <w:color w:val="404040" w:themeColor="text1" w:themeTint="BF"/>
    </w:rPr>
  </w:style>
  <w:style w:type="paragraph" w:styleId="Listenabsatz">
    <w:name w:val="List Paragraph"/>
    <w:basedOn w:val="Standard"/>
    <w:uiPriority w:val="34"/>
    <w:qFormat/>
    <w:rsid w:val="00E81BFA"/>
    <w:pPr>
      <w:ind w:left="720"/>
      <w:contextualSpacing/>
    </w:pPr>
  </w:style>
  <w:style w:type="character" w:styleId="IntensiveHervorhebung">
    <w:name w:val="Intense Emphasis"/>
    <w:basedOn w:val="Absatz-Standardschriftart"/>
    <w:uiPriority w:val="21"/>
    <w:qFormat/>
    <w:rsid w:val="00E81BFA"/>
    <w:rPr>
      <w:i/>
      <w:iCs/>
      <w:color w:val="0F4761" w:themeColor="accent1" w:themeShade="BF"/>
    </w:rPr>
  </w:style>
  <w:style w:type="paragraph" w:styleId="IntensivesZitat">
    <w:name w:val="Intense Quote"/>
    <w:basedOn w:val="Standard"/>
    <w:next w:val="Standard"/>
    <w:link w:val="IntensivesZitatZchn"/>
    <w:uiPriority w:val="30"/>
    <w:qFormat/>
    <w:rsid w:val="00E81B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81BFA"/>
    <w:rPr>
      <w:i/>
      <w:iCs/>
      <w:color w:val="0F4761" w:themeColor="accent1" w:themeShade="BF"/>
    </w:rPr>
  </w:style>
  <w:style w:type="character" w:styleId="IntensiverVerweis">
    <w:name w:val="Intense Reference"/>
    <w:basedOn w:val="Absatz-Standardschriftart"/>
    <w:uiPriority w:val="32"/>
    <w:qFormat/>
    <w:rsid w:val="00E81BFA"/>
    <w:rPr>
      <w:b/>
      <w:bCs/>
      <w:smallCaps/>
      <w:color w:val="0F4761" w:themeColor="accent1" w:themeShade="BF"/>
      <w:spacing w:val="5"/>
    </w:rPr>
  </w:style>
  <w:style w:type="paragraph" w:styleId="StandardWeb">
    <w:name w:val="Normal (Web)"/>
    <w:basedOn w:val="Standard"/>
    <w:uiPriority w:val="99"/>
    <w:unhideWhenUsed/>
    <w:rsid w:val="00E81BFA"/>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E81B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2026-06-08T06:05:00Z</dcterms:created>
  <dcterms:modified xsi:type="dcterms:W3CDTF">2026-06-08T07:29:00Z</dcterms:modified>
</cp:coreProperties>
</file>